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976DB5" w14:textId="7056DE51" w:rsidR="00915DF6" w:rsidRDefault="00915DF6" w:rsidP="00915DF6">
      <w:pPr>
        <w:jc w:val="center"/>
        <w:rPr>
          <w:b/>
          <w:bCs/>
          <w:szCs w:val="22"/>
        </w:rPr>
      </w:pPr>
      <w:r w:rsidRPr="00734495">
        <w:rPr>
          <w:rFonts w:hint="eastAsia"/>
          <w:b/>
          <w:bCs/>
          <w:szCs w:val="22"/>
        </w:rPr>
        <w:t>カスタマーハラスメントに対する基本方針</w:t>
      </w:r>
    </w:p>
    <w:tbl>
      <w:tblPr>
        <w:tblStyle w:val="aa"/>
        <w:tblW w:w="0" w:type="auto"/>
        <w:tblLook w:val="04A0" w:firstRow="1" w:lastRow="0" w:firstColumn="1" w:lastColumn="0" w:noHBand="0" w:noVBand="1"/>
      </w:tblPr>
      <w:tblGrid>
        <w:gridCol w:w="8494"/>
      </w:tblGrid>
      <w:tr w:rsidR="00FA70D0" w14:paraId="26AE61CE" w14:textId="77777777" w:rsidTr="00FA70D0">
        <w:tc>
          <w:tcPr>
            <w:tcW w:w="8494" w:type="dxa"/>
          </w:tcPr>
          <w:p w14:paraId="3B96E3CF" w14:textId="72F339F1" w:rsidR="00FA70D0" w:rsidRDefault="00FA70D0" w:rsidP="00FA70D0">
            <w:pPr>
              <w:rPr>
                <w:szCs w:val="22"/>
              </w:rPr>
            </w:pPr>
            <w:r>
              <w:rPr>
                <w:rFonts w:hint="eastAsia"/>
                <w:szCs w:val="22"/>
              </w:rPr>
              <w:t>はじめに</w:t>
            </w:r>
          </w:p>
        </w:tc>
      </w:tr>
    </w:tbl>
    <w:p w14:paraId="523D8F97" w14:textId="77777777" w:rsidR="00FA70D0" w:rsidRPr="00734495" w:rsidRDefault="00FA70D0" w:rsidP="00871422">
      <w:pPr>
        <w:rPr>
          <w:szCs w:val="22"/>
        </w:rPr>
      </w:pPr>
    </w:p>
    <w:p w14:paraId="36F552E3" w14:textId="60F02BE8" w:rsidR="00EC3BCD" w:rsidRPr="00734495" w:rsidRDefault="00915DF6" w:rsidP="00915DF6">
      <w:pPr>
        <w:spacing w:line="400" w:lineRule="exact"/>
        <w:rPr>
          <w:szCs w:val="22"/>
        </w:rPr>
      </w:pPr>
      <w:r w:rsidRPr="00734495">
        <w:rPr>
          <w:rFonts w:hint="eastAsia"/>
          <w:szCs w:val="22"/>
        </w:rPr>
        <w:t xml:space="preserve">　瀬戸市サッカー協会は、各種別事業遂行環境</w:t>
      </w:r>
      <w:r w:rsidR="00EC3BCD" w:rsidRPr="00734495">
        <w:rPr>
          <w:rFonts w:hint="eastAsia"/>
          <w:szCs w:val="22"/>
        </w:rPr>
        <w:t>とご参加して頂く皆さまの心身の健康及び安全を守ることを目的として、「カスタマーハラスメントに対する基本方針」を策定し、万が一該当する行為がありましたなら本方針に沿って毅然と行動し、組織的に対応いたします。</w:t>
      </w:r>
    </w:p>
    <w:tbl>
      <w:tblPr>
        <w:tblStyle w:val="aa"/>
        <w:tblW w:w="0" w:type="auto"/>
        <w:tblLook w:val="04A0" w:firstRow="1" w:lastRow="0" w:firstColumn="1" w:lastColumn="0" w:noHBand="0" w:noVBand="1"/>
      </w:tblPr>
      <w:tblGrid>
        <w:gridCol w:w="8494"/>
      </w:tblGrid>
      <w:tr w:rsidR="00EC3BCD" w:rsidRPr="00734495" w14:paraId="565B647E" w14:textId="77777777" w:rsidTr="00EC3BCD">
        <w:tc>
          <w:tcPr>
            <w:tcW w:w="8494" w:type="dxa"/>
          </w:tcPr>
          <w:p w14:paraId="07C9735D" w14:textId="099DB3EF" w:rsidR="00EC3BCD" w:rsidRPr="00734495" w:rsidRDefault="00EC3BCD" w:rsidP="00915DF6">
            <w:pPr>
              <w:spacing w:line="400" w:lineRule="exact"/>
              <w:rPr>
                <w:szCs w:val="22"/>
              </w:rPr>
            </w:pPr>
            <w:r w:rsidRPr="00734495">
              <w:rPr>
                <w:rFonts w:hint="eastAsia"/>
                <w:szCs w:val="22"/>
              </w:rPr>
              <w:t>カスタマーハラスメントの定義</w:t>
            </w:r>
          </w:p>
        </w:tc>
      </w:tr>
    </w:tbl>
    <w:p w14:paraId="63A59D83" w14:textId="77777777" w:rsidR="00EC3BCD" w:rsidRPr="00734495" w:rsidRDefault="00EC3BCD" w:rsidP="00915DF6">
      <w:pPr>
        <w:spacing w:line="400" w:lineRule="exact"/>
        <w:rPr>
          <w:szCs w:val="22"/>
        </w:rPr>
      </w:pPr>
    </w:p>
    <w:p w14:paraId="5F99FF45" w14:textId="6C731BE5" w:rsidR="00EC3BCD" w:rsidRPr="00734495" w:rsidRDefault="00EC3BCD" w:rsidP="00915DF6">
      <w:pPr>
        <w:spacing w:line="400" w:lineRule="exact"/>
        <w:rPr>
          <w:szCs w:val="22"/>
        </w:rPr>
      </w:pPr>
      <w:r w:rsidRPr="00734495">
        <w:rPr>
          <w:rFonts w:hint="eastAsia"/>
          <w:szCs w:val="22"/>
        </w:rPr>
        <w:t>・威圧的、脅迫的な言動、暴言、暴力</w:t>
      </w:r>
    </w:p>
    <w:p w14:paraId="46992056" w14:textId="41BE66AF" w:rsidR="00EC3BCD" w:rsidRPr="00734495" w:rsidRDefault="00EC3BCD" w:rsidP="00915DF6">
      <w:pPr>
        <w:spacing w:line="400" w:lineRule="exact"/>
        <w:rPr>
          <w:szCs w:val="22"/>
        </w:rPr>
      </w:pPr>
      <w:r w:rsidRPr="00734495">
        <w:rPr>
          <w:rFonts w:hint="eastAsia"/>
          <w:szCs w:val="22"/>
        </w:rPr>
        <w:t>・人格を否定する</w:t>
      </w:r>
      <w:r w:rsidR="00734495" w:rsidRPr="00734495">
        <w:rPr>
          <w:rFonts w:hint="eastAsia"/>
          <w:szCs w:val="22"/>
        </w:rPr>
        <w:t>執拗な</w:t>
      </w:r>
      <w:r w:rsidRPr="00734495">
        <w:rPr>
          <w:rFonts w:hint="eastAsia"/>
          <w:szCs w:val="22"/>
        </w:rPr>
        <w:t>発言、個人を侮辱する発言</w:t>
      </w:r>
    </w:p>
    <w:p w14:paraId="30CABB7A" w14:textId="737BEADA" w:rsidR="00EC3BCD" w:rsidRPr="00734495" w:rsidRDefault="00EC3BCD" w:rsidP="00915DF6">
      <w:pPr>
        <w:spacing w:line="400" w:lineRule="exact"/>
        <w:rPr>
          <w:szCs w:val="22"/>
        </w:rPr>
      </w:pPr>
      <w:r w:rsidRPr="00734495">
        <w:rPr>
          <w:rFonts w:hint="eastAsia"/>
          <w:szCs w:val="22"/>
        </w:rPr>
        <w:t>・</w:t>
      </w:r>
      <w:r w:rsidR="00734495" w:rsidRPr="00734495">
        <w:rPr>
          <w:rFonts w:hint="eastAsia"/>
          <w:szCs w:val="22"/>
        </w:rPr>
        <w:t>過剰または不合理な要求</w:t>
      </w:r>
    </w:p>
    <w:p w14:paraId="4B83B905" w14:textId="2C460C7C" w:rsidR="00734495" w:rsidRPr="00734495" w:rsidRDefault="00734495" w:rsidP="00915DF6">
      <w:pPr>
        <w:spacing w:line="400" w:lineRule="exact"/>
        <w:rPr>
          <w:szCs w:val="22"/>
        </w:rPr>
      </w:pPr>
      <w:r w:rsidRPr="00734495">
        <w:rPr>
          <w:rFonts w:hint="eastAsia"/>
          <w:szCs w:val="22"/>
        </w:rPr>
        <w:t>・SNSやインターネット上での誹謗中傷</w:t>
      </w:r>
    </w:p>
    <w:p w14:paraId="6896EF7B" w14:textId="707CE8F8" w:rsidR="00AF2F27" w:rsidRPr="00734495" w:rsidRDefault="00734495" w:rsidP="000E6E4E">
      <w:pPr>
        <w:spacing w:line="400" w:lineRule="exact"/>
        <w:ind w:left="220" w:hangingChars="100" w:hanging="220"/>
        <w:rPr>
          <w:szCs w:val="22"/>
        </w:rPr>
      </w:pPr>
      <w:r w:rsidRPr="00734495">
        <w:rPr>
          <w:rFonts w:hint="eastAsia"/>
          <w:szCs w:val="22"/>
        </w:rPr>
        <w:t>・その他のハラスメント行為</w:t>
      </w:r>
      <w:r w:rsidR="00EA4878">
        <w:rPr>
          <w:rFonts w:hint="eastAsia"/>
          <w:szCs w:val="22"/>
        </w:rPr>
        <w:t>（</w:t>
      </w:r>
      <w:r w:rsidR="00EA4878" w:rsidRPr="008A7B87">
        <w:rPr>
          <w:rFonts w:hint="eastAsia"/>
          <w:color w:val="FF0000"/>
          <w:szCs w:val="22"/>
        </w:rPr>
        <w:t>相手が脅威</w:t>
      </w:r>
      <w:r w:rsidR="00EA4878">
        <w:rPr>
          <w:rFonts w:hint="eastAsia"/>
          <w:szCs w:val="22"/>
        </w:rPr>
        <w:t>、</w:t>
      </w:r>
      <w:r w:rsidR="00EA4878" w:rsidRPr="008A7B87">
        <w:rPr>
          <w:rFonts w:hint="eastAsia"/>
          <w:color w:val="FF0000"/>
          <w:szCs w:val="22"/>
        </w:rPr>
        <w:t>不快</w:t>
      </w:r>
      <w:r w:rsidR="00EA4878" w:rsidRPr="00AF2F27">
        <w:rPr>
          <w:rFonts w:hint="eastAsia"/>
          <w:color w:val="FF0000"/>
          <w:szCs w:val="22"/>
        </w:rPr>
        <w:t>だと感じれば</w:t>
      </w:r>
      <w:r w:rsidR="00EA4878">
        <w:rPr>
          <w:rFonts w:hint="eastAsia"/>
          <w:szCs w:val="22"/>
        </w:rPr>
        <w:t>、それは</w:t>
      </w:r>
      <w:r w:rsidR="00EA4878" w:rsidRPr="008A7B87">
        <w:rPr>
          <w:rFonts w:hint="eastAsia"/>
          <w:color w:val="FF0000"/>
          <w:szCs w:val="22"/>
        </w:rPr>
        <w:t>ハラスメント</w:t>
      </w:r>
      <w:r w:rsidR="00EA4878">
        <w:rPr>
          <w:rFonts w:hint="eastAsia"/>
          <w:szCs w:val="22"/>
        </w:rPr>
        <w:t>です。</w:t>
      </w:r>
      <w:r w:rsidR="00AF2F27">
        <w:rPr>
          <w:szCs w:val="22"/>
        </w:rPr>
        <w:t>）</w:t>
      </w:r>
    </w:p>
    <w:tbl>
      <w:tblPr>
        <w:tblStyle w:val="aa"/>
        <w:tblW w:w="0" w:type="auto"/>
        <w:tblLook w:val="04A0" w:firstRow="1" w:lastRow="0" w:firstColumn="1" w:lastColumn="0" w:noHBand="0" w:noVBand="1"/>
      </w:tblPr>
      <w:tblGrid>
        <w:gridCol w:w="8494"/>
      </w:tblGrid>
      <w:tr w:rsidR="00734495" w:rsidRPr="00734495" w14:paraId="453566E4" w14:textId="77777777" w:rsidTr="00734495">
        <w:tc>
          <w:tcPr>
            <w:tcW w:w="8494" w:type="dxa"/>
          </w:tcPr>
          <w:p w14:paraId="2A5CCD1C" w14:textId="0A59A9F3" w:rsidR="00734495" w:rsidRPr="00734495" w:rsidRDefault="00734495" w:rsidP="00915DF6">
            <w:pPr>
              <w:spacing w:line="400" w:lineRule="exact"/>
              <w:rPr>
                <w:szCs w:val="22"/>
              </w:rPr>
            </w:pPr>
            <w:r w:rsidRPr="00734495">
              <w:rPr>
                <w:rFonts w:hint="eastAsia"/>
                <w:szCs w:val="22"/>
              </w:rPr>
              <w:t>カスタマーハラスメントへの対応</w:t>
            </w:r>
          </w:p>
        </w:tc>
      </w:tr>
    </w:tbl>
    <w:p w14:paraId="2A52C040" w14:textId="77777777" w:rsidR="00734495" w:rsidRPr="00734495" w:rsidRDefault="00734495" w:rsidP="00915DF6">
      <w:pPr>
        <w:spacing w:line="400" w:lineRule="exact"/>
        <w:rPr>
          <w:szCs w:val="22"/>
        </w:rPr>
      </w:pPr>
    </w:p>
    <w:p w14:paraId="0C2EEFA1" w14:textId="369B5304" w:rsidR="00734495" w:rsidRPr="00734495" w:rsidRDefault="00734495" w:rsidP="00915DF6">
      <w:pPr>
        <w:spacing w:line="400" w:lineRule="exact"/>
        <w:rPr>
          <w:szCs w:val="22"/>
        </w:rPr>
      </w:pPr>
      <w:r w:rsidRPr="00734495">
        <w:rPr>
          <w:rFonts w:hint="eastAsia"/>
          <w:szCs w:val="22"/>
        </w:rPr>
        <w:t xml:space="preserve">　・カスタマーハラスメント発生時の対応体制の構築及び対処方法の研修実施</w:t>
      </w:r>
    </w:p>
    <w:p w14:paraId="2BACE1AD" w14:textId="0CF59B29" w:rsidR="00734495" w:rsidRPr="00734495" w:rsidRDefault="00734495" w:rsidP="00915DF6">
      <w:pPr>
        <w:spacing w:line="400" w:lineRule="exact"/>
        <w:rPr>
          <w:szCs w:val="22"/>
        </w:rPr>
      </w:pPr>
      <w:r w:rsidRPr="00734495">
        <w:rPr>
          <w:rFonts w:hint="eastAsia"/>
          <w:szCs w:val="22"/>
        </w:rPr>
        <w:t xml:space="preserve">　・カスタマーハラスメントに関する相談窓口の設置</w:t>
      </w:r>
    </w:p>
    <w:p w14:paraId="6EEAE121" w14:textId="71A95C0D" w:rsidR="00734495" w:rsidRPr="00734495" w:rsidRDefault="00734495" w:rsidP="00915DF6">
      <w:pPr>
        <w:spacing w:line="400" w:lineRule="exact"/>
        <w:rPr>
          <w:szCs w:val="22"/>
        </w:rPr>
      </w:pPr>
      <w:r w:rsidRPr="00734495">
        <w:rPr>
          <w:rFonts w:hint="eastAsia"/>
          <w:szCs w:val="22"/>
        </w:rPr>
        <w:t xml:space="preserve">　・瀬戸市や警察、弁護士等外部専門家との連携</w:t>
      </w:r>
    </w:p>
    <w:p w14:paraId="0E3C6C37" w14:textId="7419721C" w:rsidR="00734495" w:rsidRDefault="00734495" w:rsidP="00915DF6">
      <w:pPr>
        <w:spacing w:line="400" w:lineRule="exact"/>
        <w:rPr>
          <w:szCs w:val="22"/>
        </w:rPr>
      </w:pPr>
      <w:r w:rsidRPr="00734495">
        <w:rPr>
          <w:rFonts w:hint="eastAsia"/>
          <w:szCs w:val="22"/>
        </w:rPr>
        <w:t>万が一、上記カスタマーハラスメントに該当する行為がありましたなら</w:t>
      </w:r>
      <w:r w:rsidR="00FA70D0">
        <w:rPr>
          <w:rFonts w:hint="eastAsia"/>
          <w:szCs w:val="22"/>
        </w:rPr>
        <w:t>、今後</w:t>
      </w:r>
      <w:r w:rsidR="00692214">
        <w:rPr>
          <w:rFonts w:hint="eastAsia"/>
          <w:szCs w:val="22"/>
        </w:rPr>
        <w:t>は</w:t>
      </w:r>
      <w:r w:rsidR="00FA70D0">
        <w:rPr>
          <w:rFonts w:hint="eastAsia"/>
          <w:szCs w:val="22"/>
        </w:rPr>
        <w:t>当協会事業に対して一切の関与をお断りさせて頂きます。</w:t>
      </w:r>
    </w:p>
    <w:p w14:paraId="6AF5F69D" w14:textId="7B14B4D0" w:rsidR="00FA70D0" w:rsidRDefault="0072213C" w:rsidP="00A902C1">
      <w:pPr>
        <w:wordWrap w:val="0"/>
        <w:spacing w:line="400" w:lineRule="exact"/>
        <w:ind w:right="220"/>
        <w:jc w:val="right"/>
        <w:rPr>
          <w:szCs w:val="22"/>
        </w:rPr>
      </w:pPr>
      <w:r>
        <w:rPr>
          <w:rFonts w:hint="eastAsia"/>
          <w:szCs w:val="22"/>
        </w:rPr>
        <w:t xml:space="preserve">　</w:t>
      </w:r>
    </w:p>
    <w:p w14:paraId="02464954" w14:textId="7FC7224C" w:rsidR="00FA70D0" w:rsidRPr="00734495" w:rsidRDefault="00FA70D0" w:rsidP="00FA70D0">
      <w:pPr>
        <w:spacing w:line="400" w:lineRule="exact"/>
        <w:jc w:val="right"/>
        <w:rPr>
          <w:szCs w:val="22"/>
        </w:rPr>
      </w:pPr>
      <w:r>
        <w:rPr>
          <w:rFonts w:hint="eastAsia"/>
          <w:szCs w:val="22"/>
        </w:rPr>
        <w:t>瀬戸市サッカー協会</w:t>
      </w:r>
    </w:p>
    <w:p w14:paraId="60A4B631" w14:textId="77777777" w:rsidR="00734495" w:rsidRPr="00734495" w:rsidRDefault="00734495" w:rsidP="00915DF6">
      <w:pPr>
        <w:spacing w:line="400" w:lineRule="exact"/>
        <w:rPr>
          <w:sz w:val="24"/>
        </w:rPr>
      </w:pPr>
    </w:p>
    <w:p w14:paraId="19C2CAF0" w14:textId="77777777" w:rsidR="00734495" w:rsidRPr="00EC3BCD" w:rsidRDefault="00734495" w:rsidP="00915DF6">
      <w:pPr>
        <w:spacing w:line="400" w:lineRule="exact"/>
        <w:rPr>
          <w:sz w:val="24"/>
        </w:rPr>
      </w:pPr>
    </w:p>
    <w:sectPr w:rsidR="00734495" w:rsidRPr="00EC3B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DF6"/>
    <w:rsid w:val="000E6E4E"/>
    <w:rsid w:val="003F5D32"/>
    <w:rsid w:val="00692214"/>
    <w:rsid w:val="0072213C"/>
    <w:rsid w:val="00734495"/>
    <w:rsid w:val="00871422"/>
    <w:rsid w:val="008A7B87"/>
    <w:rsid w:val="008C1F8A"/>
    <w:rsid w:val="00915DF6"/>
    <w:rsid w:val="00A902C1"/>
    <w:rsid w:val="00AF2F27"/>
    <w:rsid w:val="00C326D7"/>
    <w:rsid w:val="00EA4878"/>
    <w:rsid w:val="00EC3BCD"/>
    <w:rsid w:val="00EF12AD"/>
    <w:rsid w:val="00FA70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2B11625"/>
  <w15:chartTrackingRefBased/>
  <w15:docId w15:val="{FC94630A-D4AF-45DE-99E3-F32E12031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5DF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15DF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15DF6"/>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915DF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15DF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15DF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15DF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15DF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15DF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15DF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15DF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15DF6"/>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915DF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15DF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15DF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15DF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15DF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15DF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15D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15D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5D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15D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5DF6"/>
    <w:pPr>
      <w:spacing w:before="160"/>
      <w:jc w:val="center"/>
    </w:pPr>
    <w:rPr>
      <w:i/>
      <w:iCs/>
      <w:color w:val="404040" w:themeColor="text1" w:themeTint="BF"/>
    </w:rPr>
  </w:style>
  <w:style w:type="character" w:customStyle="1" w:styleId="a8">
    <w:name w:val="引用文 (文字)"/>
    <w:basedOn w:val="a0"/>
    <w:link w:val="a7"/>
    <w:uiPriority w:val="29"/>
    <w:rsid w:val="00915DF6"/>
    <w:rPr>
      <w:i/>
      <w:iCs/>
      <w:color w:val="404040" w:themeColor="text1" w:themeTint="BF"/>
    </w:rPr>
  </w:style>
  <w:style w:type="paragraph" w:styleId="a9">
    <w:name w:val="List Paragraph"/>
    <w:basedOn w:val="a"/>
    <w:uiPriority w:val="34"/>
    <w:qFormat/>
    <w:rsid w:val="00915DF6"/>
    <w:pPr>
      <w:ind w:left="720"/>
      <w:contextualSpacing/>
    </w:pPr>
  </w:style>
  <w:style w:type="character" w:styleId="21">
    <w:name w:val="Intense Emphasis"/>
    <w:basedOn w:val="a0"/>
    <w:uiPriority w:val="21"/>
    <w:qFormat/>
    <w:rsid w:val="00915DF6"/>
    <w:rPr>
      <w:i/>
      <w:iCs/>
      <w:color w:val="0F4761" w:themeColor="accent1" w:themeShade="BF"/>
    </w:rPr>
  </w:style>
  <w:style w:type="paragraph" w:styleId="22">
    <w:name w:val="Intense Quote"/>
    <w:basedOn w:val="a"/>
    <w:next w:val="a"/>
    <w:link w:val="23"/>
    <w:uiPriority w:val="30"/>
    <w:qFormat/>
    <w:rsid w:val="00915D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15DF6"/>
    <w:rPr>
      <w:i/>
      <w:iCs/>
      <w:color w:val="0F4761" w:themeColor="accent1" w:themeShade="BF"/>
    </w:rPr>
  </w:style>
  <w:style w:type="character" w:styleId="24">
    <w:name w:val="Intense Reference"/>
    <w:basedOn w:val="a0"/>
    <w:uiPriority w:val="32"/>
    <w:qFormat/>
    <w:rsid w:val="00915DF6"/>
    <w:rPr>
      <w:b/>
      <w:bCs/>
      <w:smallCaps/>
      <w:color w:val="0F4761" w:themeColor="accent1" w:themeShade="BF"/>
      <w:spacing w:val="5"/>
    </w:rPr>
  </w:style>
  <w:style w:type="table" w:styleId="aa">
    <w:name w:val="Table Grid"/>
    <w:basedOn w:val="a1"/>
    <w:uiPriority w:val="39"/>
    <w:rsid w:val="00915D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iPriority w:val="99"/>
    <w:semiHidden/>
    <w:unhideWhenUsed/>
    <w:rsid w:val="00FA70D0"/>
  </w:style>
  <w:style w:type="character" w:customStyle="1" w:styleId="ac">
    <w:name w:val="日付 (文字)"/>
    <w:basedOn w:val="a0"/>
    <w:link w:val="ab"/>
    <w:uiPriority w:val="99"/>
    <w:semiHidden/>
    <w:rsid w:val="00FA70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69</Words>
  <Characters>396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善史 伊藤</dc:creator>
  <cp:keywords/>
  <dc:description/>
  <cp:lastModifiedBy>善史 伊藤</cp:lastModifiedBy>
  <cp:revision>10</cp:revision>
  <dcterms:created xsi:type="dcterms:W3CDTF">2024-10-18T23:20:00Z</dcterms:created>
  <dcterms:modified xsi:type="dcterms:W3CDTF">2025-01-13T21:50:00Z</dcterms:modified>
</cp:coreProperties>
</file>